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9A4E40" w:rsidRDefault="006106CF" w:rsidP="009A4E40">
            <w:pPr>
              <w:snapToGrid w:val="0"/>
              <w:spacing w:line="380" w:lineRule="exact"/>
              <w:ind w:left="-11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請傳</w:t>
            </w:r>
            <w:r w:rsidR="009A4E40"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桃園市</w:t>
            </w:r>
            <w:r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9A4E40" w:rsidRDefault="006106CF" w:rsidP="009A4E40">
            <w:pPr>
              <w:snapToGrid w:val="0"/>
              <w:spacing w:line="380" w:lineRule="exact"/>
              <w:ind w:left="-11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電話：</w:t>
            </w:r>
            <w:r w:rsidR="009A4E40"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(03)332-2111分機131</w:t>
            </w:r>
            <w:r w:rsidRPr="009A4E4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 傳真：</w:t>
            </w:r>
            <w:r w:rsidR="009A4E40" w:rsidRPr="009A4E40">
              <w:rPr>
                <w:rFonts w:asciiTheme="minorEastAsia" w:eastAsiaTheme="minorEastAsia" w:hAnsiTheme="minorEastAsia" w:cs="Meiryo" w:hint="eastAsia"/>
                <w:b/>
                <w:color w:val="333333"/>
                <w:sz w:val="20"/>
                <w:szCs w:val="20"/>
              </w:rPr>
              <w:t>(03)332-0156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CE" w:rsidRDefault="00E367CE" w:rsidP="00173700">
      <w:r>
        <w:separator/>
      </w:r>
    </w:p>
  </w:endnote>
  <w:endnote w:type="continuationSeparator" w:id="0">
    <w:p w:rsidR="00E367CE" w:rsidRDefault="00E367CE" w:rsidP="001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CE" w:rsidRDefault="00E367CE" w:rsidP="00173700">
      <w:r>
        <w:separator/>
      </w:r>
    </w:p>
  </w:footnote>
  <w:footnote w:type="continuationSeparator" w:id="0">
    <w:p w:rsidR="00E367CE" w:rsidRDefault="00E367CE" w:rsidP="0017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1FDD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D1BF6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4E40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2BCC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367CE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5D2F-815F-48C6-BE8C-38DADAF3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Company>HOME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Windows 使用者</cp:lastModifiedBy>
  <cp:revision>2</cp:revision>
  <cp:lastPrinted>2017-06-17T05:33:00Z</cp:lastPrinted>
  <dcterms:created xsi:type="dcterms:W3CDTF">2017-06-17T05:35:00Z</dcterms:created>
  <dcterms:modified xsi:type="dcterms:W3CDTF">2017-06-17T05:35:00Z</dcterms:modified>
</cp:coreProperties>
</file>