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00CC" w14:textId="5979E1BA"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="00620469">
        <w:rPr>
          <w:rFonts w:hint="eastAsia"/>
          <w:sz w:val="32"/>
          <w:szCs w:val="32"/>
        </w:rPr>
        <w:t>交通安全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</w:p>
    <w:p w14:paraId="3B297EE8" w14:textId="4A2A954E"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20469">
        <w:rPr>
          <w:rFonts w:asciiTheme="minorEastAsia" w:hAnsiTheme="minorEastAsia" w:hint="eastAsia"/>
          <w:sz w:val="28"/>
          <w:szCs w:val="28"/>
          <w:u w:val="single"/>
        </w:rPr>
        <w:t>五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680815">
        <w:rPr>
          <w:rFonts w:asciiTheme="minorEastAsia" w:hAnsiTheme="minorEastAsia" w:hint="eastAsia"/>
          <w:sz w:val="28"/>
          <w:szCs w:val="28"/>
        </w:rPr>
        <w:t xml:space="preserve">  節數: 3節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8930"/>
        <w:gridCol w:w="709"/>
      </w:tblGrid>
      <w:tr w:rsidR="004F567D" w:rsidRPr="004F567D" w14:paraId="7754EA0D" w14:textId="77777777" w:rsidTr="004F2499">
        <w:trPr>
          <w:trHeight w:val="480"/>
        </w:trPr>
        <w:tc>
          <w:tcPr>
            <w:tcW w:w="1276" w:type="dxa"/>
            <w:vAlign w:val="center"/>
          </w:tcPr>
          <w:p w14:paraId="41F65A3B" w14:textId="77777777"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22F05C02" w14:textId="77777777"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559" w:type="dxa"/>
            <w:vAlign w:val="center"/>
          </w:tcPr>
          <w:p w14:paraId="7A0672A5" w14:textId="77777777"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8930" w:type="dxa"/>
            <w:vAlign w:val="center"/>
          </w:tcPr>
          <w:p w14:paraId="64690D70" w14:textId="77777777"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14:paraId="2D35784D" w14:textId="77777777"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842758" w14:paraId="3E001A4A" w14:textId="77777777" w:rsidTr="008931CE">
        <w:trPr>
          <w:trHeight w:val="4133"/>
        </w:trPr>
        <w:tc>
          <w:tcPr>
            <w:tcW w:w="1276" w:type="dxa"/>
            <w:vAlign w:val="center"/>
          </w:tcPr>
          <w:p w14:paraId="0FA3EAE3" w14:textId="77777777" w:rsidR="009A4343" w:rsidRPr="00842758" w:rsidRDefault="009A4343" w:rsidP="009A434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教學單元</w:t>
            </w:r>
            <w:proofErr w:type="gramStart"/>
            <w:r w:rsidRPr="00842758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</w:p>
          <w:p w14:paraId="1E76CB2D" w14:textId="77777777" w:rsidR="009A4343" w:rsidRPr="00842758" w:rsidRDefault="009A4343" w:rsidP="009A4343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第</w:t>
            </w:r>
            <w:r w:rsidR="00D2123A" w:rsidRPr="00842758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 w:rsidR="00D2123A" w:rsidRPr="00842758">
              <w:rPr>
                <w:rFonts w:asciiTheme="majorEastAsia" w:eastAsiaTheme="majorEastAsia" w:hAnsiTheme="majorEastAsia" w:hint="eastAsia"/>
              </w:rPr>
              <w:t>週</w:t>
            </w:r>
            <w:proofErr w:type="gramEnd"/>
            <w:r w:rsidRPr="00842758">
              <w:rPr>
                <w:rFonts w:asciiTheme="majorEastAsia" w:eastAsiaTheme="majorEastAsia" w:hAnsiTheme="majorEastAsia" w:hint="eastAsia"/>
              </w:rPr>
              <w:t>~</w:t>
            </w:r>
          </w:p>
          <w:p w14:paraId="4E5D467A" w14:textId="77777777" w:rsidR="009A4343" w:rsidRPr="00842758" w:rsidRDefault="009A4343" w:rsidP="00D2123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第</w:t>
            </w:r>
            <w:r w:rsidR="00D2123A" w:rsidRPr="00842758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 w:rsidRPr="00842758">
              <w:rPr>
                <w:rFonts w:asciiTheme="majorEastAsia" w:eastAsiaTheme="majorEastAsia" w:hAnsiTheme="majorEastAsia" w:hint="eastAsia"/>
              </w:rPr>
              <w:t>週</w:t>
            </w:r>
            <w:proofErr w:type="gramEnd"/>
          </w:p>
        </w:tc>
        <w:tc>
          <w:tcPr>
            <w:tcW w:w="1843" w:type="dxa"/>
            <w:vAlign w:val="center"/>
          </w:tcPr>
          <w:p w14:paraId="6B659AF2" w14:textId="5232B501" w:rsidR="009A4343" w:rsidRPr="00842758" w:rsidRDefault="00620469" w:rsidP="0059634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行的路上你和我</w:t>
            </w:r>
            <w:proofErr w:type="gramStart"/>
            <w:r w:rsidR="009E3755" w:rsidRPr="00842758">
              <w:rPr>
                <w:rFonts w:asciiTheme="majorEastAsia" w:eastAsiaTheme="majorEastAsia" w:hAnsiTheme="majorEastAsia"/>
              </w:rPr>
              <w:t>—</w:t>
            </w:r>
            <w:proofErr w:type="gramEnd"/>
          </w:p>
          <w:p w14:paraId="070967BF" w14:textId="77777777" w:rsidR="009E3755" w:rsidRPr="00842758" w:rsidRDefault="00620469" w:rsidP="0059634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再談路權</w:t>
            </w:r>
          </w:p>
          <w:p w14:paraId="33F633F2" w14:textId="0DBCADC1" w:rsidR="00680815" w:rsidRPr="00842758" w:rsidRDefault="00680815" w:rsidP="003A27F2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7339279" w14:textId="77777777" w:rsidR="009A4343" w:rsidRPr="00842758" w:rsidRDefault="00D2123A" w:rsidP="009A4343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綜合活動</w:t>
            </w:r>
            <w:r w:rsidR="00BB3D63" w:rsidRPr="00842758">
              <w:rPr>
                <w:rFonts w:asciiTheme="majorEastAsia" w:eastAsiaTheme="majorEastAsia" w:hAnsiTheme="majorEastAsia"/>
              </w:rPr>
              <w:br/>
            </w:r>
            <w:r w:rsidR="00BB3D63" w:rsidRPr="00842758">
              <w:rPr>
                <w:rFonts w:asciiTheme="majorEastAsia" w:eastAsiaTheme="majorEastAsia" w:hAnsiTheme="majorEastAsia" w:hint="eastAsia"/>
              </w:rPr>
              <w:t>交通安全</w:t>
            </w:r>
          </w:p>
        </w:tc>
        <w:tc>
          <w:tcPr>
            <w:tcW w:w="8930" w:type="dxa"/>
          </w:tcPr>
          <w:p w14:paraId="6086F157" w14:textId="77777777" w:rsidR="009A4343" w:rsidRPr="00842758" w:rsidRDefault="009A4343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842758">
              <w:rPr>
                <w:rFonts w:asciiTheme="majorEastAsia" w:eastAsiaTheme="majorEastAsia" w:hAnsiTheme="majorEastAsia"/>
              </w:rPr>
              <w:t>※本單元已有教學資源：1.</w:t>
            </w:r>
            <w:r w:rsidRPr="00842758">
              <w:rPr>
                <w:rFonts w:asciiTheme="majorEastAsia" w:eastAsiaTheme="majorEastAsia" w:hAnsiTheme="majorEastAsia"/>
              </w:rPr>
              <w:sym w:font="Wingdings" w:char="F0FE"/>
            </w:r>
            <w:r w:rsidRPr="00842758">
              <w:rPr>
                <w:rFonts w:asciiTheme="majorEastAsia" w:eastAsiaTheme="majorEastAsia" w:hAnsiTheme="majorEastAsia"/>
              </w:rPr>
              <w:t xml:space="preserve">教學影片 2. </w:t>
            </w:r>
            <w:r w:rsidRPr="00842758">
              <w:rPr>
                <w:rFonts w:asciiTheme="majorEastAsia" w:eastAsiaTheme="majorEastAsia" w:hAnsiTheme="majorEastAsia"/>
              </w:rPr>
              <w:sym w:font="Wingdings" w:char="F0FE"/>
            </w:r>
            <w:r w:rsidRPr="00842758">
              <w:rPr>
                <w:rFonts w:asciiTheme="majorEastAsia" w:eastAsiaTheme="majorEastAsia" w:hAnsiTheme="majorEastAsia"/>
              </w:rPr>
              <w:t>學習單</w:t>
            </w:r>
            <w:r w:rsidR="00D2123A" w:rsidRPr="00842758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D2123A" w:rsidRPr="00842758">
              <w:rPr>
                <w:rFonts w:asciiTheme="majorEastAsia" w:eastAsiaTheme="majorEastAsia" w:hAnsiTheme="majorEastAsia"/>
              </w:rPr>
              <w:t>3</w:t>
            </w:r>
            <w:r w:rsidRPr="00842758">
              <w:rPr>
                <w:rFonts w:asciiTheme="majorEastAsia" w:eastAsiaTheme="majorEastAsia" w:hAnsiTheme="majorEastAsia"/>
              </w:rPr>
              <w:t>.其他</w:t>
            </w:r>
            <w:r w:rsidRPr="00842758">
              <w:rPr>
                <w:rFonts w:asciiTheme="majorEastAsia" w:eastAsiaTheme="majorEastAsia" w:hAnsiTheme="majorEastAsia"/>
                <w:u w:val="single"/>
              </w:rPr>
              <w:t xml:space="preserve">     </w:t>
            </w:r>
          </w:p>
          <w:p w14:paraId="33E57817" w14:textId="77777777" w:rsidR="009A4343" w:rsidRPr="00842758" w:rsidRDefault="009A4343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>教學內涵說明（敘明各節教學活動老師教學或學生學習的內容）：</w:t>
            </w:r>
          </w:p>
          <w:p w14:paraId="184172E5" w14:textId="1268E00C" w:rsidR="00842758" w:rsidRPr="00842758" w:rsidRDefault="009A4343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>第一節：</w:t>
            </w:r>
            <w:r w:rsidR="00842758" w:rsidRPr="00842758">
              <w:rPr>
                <w:rFonts w:asciiTheme="majorEastAsia" w:eastAsiaTheme="majorEastAsia" w:hAnsiTheme="majorEastAsia" w:hint="eastAsia"/>
              </w:rPr>
              <w:t>(當行人在路上時 概念篇)</w:t>
            </w:r>
          </w:p>
          <w:p w14:paraId="053CC9E6" w14:textId="65AF1425" w:rsidR="009A4343" w:rsidRPr="00842758" w:rsidRDefault="00842758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="009A4343" w:rsidRPr="00842758">
              <w:rPr>
                <w:rFonts w:asciiTheme="majorEastAsia" w:eastAsiaTheme="majorEastAsia" w:hAnsiTheme="majorEastAsia"/>
              </w:rPr>
              <w:t>1.教師準備：</w:t>
            </w:r>
          </w:p>
          <w:p w14:paraId="081A313C" w14:textId="77777777" w:rsidR="009A4343" w:rsidRPr="00842758" w:rsidRDefault="009A4343" w:rsidP="009A4343">
            <w:pPr>
              <w:pStyle w:val="Standard"/>
              <w:spacing w:line="400" w:lineRule="exact"/>
              <w:ind w:firstLineChars="650" w:firstLine="156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(</w:t>
            </w:r>
            <w:r w:rsidRPr="00842758">
              <w:rPr>
                <w:rFonts w:asciiTheme="majorEastAsia" w:eastAsiaTheme="majorEastAsia" w:hAnsiTheme="majorEastAsia"/>
              </w:rPr>
              <w:t>1</w:t>
            </w:r>
            <w:r w:rsidRPr="00842758">
              <w:rPr>
                <w:rFonts w:asciiTheme="majorEastAsia" w:eastAsiaTheme="majorEastAsia" w:hAnsiTheme="majorEastAsia" w:hint="eastAsia"/>
              </w:rPr>
              <w:t>)</w:t>
            </w:r>
            <w:r w:rsidR="004D7208" w:rsidRPr="00842758">
              <w:rPr>
                <w:rFonts w:asciiTheme="majorEastAsia" w:eastAsiaTheme="majorEastAsia" w:hAnsiTheme="majorEastAsia" w:hint="eastAsia"/>
              </w:rPr>
              <w:t>電腦</w:t>
            </w:r>
            <w:r w:rsidR="00A06418" w:rsidRPr="00842758">
              <w:rPr>
                <w:rFonts w:asciiTheme="majorEastAsia" w:eastAsiaTheme="majorEastAsia" w:hAnsiTheme="majorEastAsia" w:hint="eastAsia"/>
              </w:rPr>
              <w:t>&amp;網路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6FDF7282" w14:textId="77777777" w:rsidR="009A4343" w:rsidRPr="00842758" w:rsidRDefault="009A4343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(2)</w:t>
            </w:r>
            <w:r w:rsidR="004D7208" w:rsidRPr="00842758">
              <w:rPr>
                <w:rFonts w:asciiTheme="majorEastAsia" w:eastAsiaTheme="majorEastAsia" w:hAnsiTheme="majorEastAsia" w:hint="eastAsia"/>
              </w:rPr>
              <w:t>投影機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6A38C967" w14:textId="77777777" w:rsidR="009A4343" w:rsidRPr="00842758" w:rsidRDefault="009A4343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2.發展活動：</w:t>
            </w:r>
          </w:p>
          <w:p w14:paraId="1F936F14" w14:textId="019A4D2A" w:rsidR="009A4343" w:rsidRPr="00842758" w:rsidRDefault="009A4343" w:rsidP="009A4343">
            <w:pPr>
              <w:pStyle w:val="Standard"/>
              <w:spacing w:line="400" w:lineRule="exact"/>
              <w:ind w:firstLineChars="700" w:firstLine="168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>(1)</w:t>
            </w:r>
            <w:r w:rsidR="00D42EF6" w:rsidRPr="00842758">
              <w:rPr>
                <w:rFonts w:asciiTheme="majorEastAsia" w:eastAsiaTheme="majorEastAsia" w:hAnsiTheme="majorEastAsia" w:hint="eastAsia"/>
              </w:rPr>
              <w:t>播放</w:t>
            </w:r>
            <w:r w:rsidR="00620469" w:rsidRPr="00842758">
              <w:rPr>
                <w:rFonts w:asciiTheme="majorEastAsia" w:eastAsiaTheme="majorEastAsia" w:hAnsiTheme="majorEastAsia" w:hint="eastAsia"/>
              </w:rPr>
              <w:t>行人過馬路影片，分享討論行人處境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76191300" w14:textId="557FE603" w:rsidR="009A4343" w:rsidRPr="00842758" w:rsidRDefault="009A4343" w:rsidP="009A4343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 (2)</w:t>
            </w:r>
            <w:r w:rsidR="00620469" w:rsidRPr="00842758">
              <w:rPr>
                <w:rFonts w:asciiTheme="majorEastAsia" w:eastAsiaTheme="majorEastAsia" w:hAnsiTheme="majorEastAsia" w:cstheme="majorBidi" w:hint="eastAsia"/>
                <w:bCs/>
                <w:color w:val="000000" w:themeColor="text1"/>
                <w:kern w:val="24"/>
                <w:szCs w:val="24"/>
              </w:rPr>
              <w:t>師生討論用路人禮讓的重要性</w:t>
            </w:r>
            <w:r w:rsidRPr="00842758">
              <w:rPr>
                <w:rFonts w:asciiTheme="majorEastAsia" w:eastAsiaTheme="majorEastAsia" w:hAnsiTheme="majorEastAsia" w:hint="eastAsia"/>
              </w:rPr>
              <w:t>。</w:t>
            </w:r>
          </w:p>
          <w:p w14:paraId="3AFAE4CE" w14:textId="46060290" w:rsidR="009A4343" w:rsidRPr="00842758" w:rsidRDefault="009A4343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 (3)</w:t>
            </w:r>
            <w:r w:rsidR="00620469" w:rsidRPr="00842758">
              <w:rPr>
                <w:rFonts w:asciiTheme="majorEastAsia" w:eastAsiaTheme="majorEastAsia" w:hAnsiTheme="majorEastAsia" w:hint="eastAsia"/>
              </w:rPr>
              <w:t>認識路權的意義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46288BC7" w14:textId="113A0E00" w:rsidR="009A4343" w:rsidRPr="00842758" w:rsidRDefault="009A4343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3.評量方式：</w:t>
            </w:r>
          </w:p>
          <w:p w14:paraId="1C871C13" w14:textId="77777777" w:rsidR="009A4343" w:rsidRPr="00842758" w:rsidRDefault="009A4343" w:rsidP="009A4343">
            <w:pPr>
              <w:pStyle w:val="Standard"/>
              <w:spacing w:line="400" w:lineRule="exact"/>
              <w:ind w:left="1320" w:hangingChars="550" w:hanging="132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 xml:space="preserve">              (</w:t>
            </w:r>
            <w:r w:rsidRPr="00842758">
              <w:rPr>
                <w:rFonts w:asciiTheme="majorEastAsia" w:eastAsiaTheme="majorEastAsia" w:hAnsiTheme="majorEastAsia"/>
              </w:rPr>
              <w:t>1</w:t>
            </w:r>
            <w:r w:rsidRPr="00842758">
              <w:rPr>
                <w:rFonts w:asciiTheme="majorEastAsia" w:eastAsiaTheme="majorEastAsia" w:hAnsiTheme="majorEastAsia" w:hint="eastAsia"/>
              </w:rPr>
              <w:t>)</w:t>
            </w:r>
            <w:r w:rsidR="004D7208" w:rsidRPr="00842758">
              <w:rPr>
                <w:rFonts w:asciiTheme="majorEastAsia" w:eastAsiaTheme="majorEastAsia" w:hAnsiTheme="majorEastAsia" w:hint="eastAsia"/>
              </w:rPr>
              <w:t>課堂上學生口頭回答提問</w:t>
            </w:r>
            <w:r w:rsidRPr="00842758">
              <w:rPr>
                <w:rFonts w:asciiTheme="majorEastAsia" w:eastAsiaTheme="majorEastAsia" w:hAnsiTheme="majorEastAsia" w:hint="eastAsia"/>
              </w:rPr>
              <w:t xml:space="preserve">。 </w:t>
            </w:r>
          </w:p>
          <w:p w14:paraId="6412963F" w14:textId="3DC5D321" w:rsidR="00842758" w:rsidRPr="00842758" w:rsidRDefault="009A4343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 </w:t>
            </w:r>
            <w:r w:rsidRPr="00842758">
              <w:rPr>
                <w:rFonts w:asciiTheme="majorEastAsia" w:eastAsiaTheme="majorEastAsia" w:hAnsiTheme="majorEastAsia" w:hint="eastAsia"/>
              </w:rPr>
              <w:t>(</w:t>
            </w:r>
            <w:r w:rsidRPr="00842758">
              <w:rPr>
                <w:rFonts w:asciiTheme="majorEastAsia" w:eastAsiaTheme="majorEastAsia" w:hAnsiTheme="majorEastAsia"/>
              </w:rPr>
              <w:t>2</w:t>
            </w:r>
            <w:r w:rsidRPr="00842758">
              <w:rPr>
                <w:rFonts w:asciiTheme="majorEastAsia" w:eastAsiaTheme="majorEastAsia" w:hAnsiTheme="majorEastAsia" w:hint="eastAsia"/>
              </w:rPr>
              <w:t>)</w:t>
            </w:r>
            <w:r w:rsidRPr="00842758">
              <w:rPr>
                <w:rFonts w:asciiTheme="majorEastAsia" w:eastAsiaTheme="majorEastAsia" w:hAnsiTheme="majorEastAsia"/>
              </w:rPr>
              <w:t>學習單。</w:t>
            </w:r>
          </w:p>
          <w:p w14:paraId="08C8FCAD" w14:textId="77777777" w:rsidR="00842758" w:rsidRPr="00842758" w:rsidRDefault="00842758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>第</w:t>
            </w:r>
            <w:r w:rsidRPr="00842758">
              <w:rPr>
                <w:rFonts w:asciiTheme="majorEastAsia" w:eastAsiaTheme="majorEastAsia" w:hAnsiTheme="majorEastAsia" w:hint="eastAsia"/>
              </w:rPr>
              <w:t>二</w:t>
            </w:r>
            <w:r w:rsidRPr="00842758">
              <w:rPr>
                <w:rFonts w:asciiTheme="majorEastAsia" w:eastAsiaTheme="majorEastAsia" w:hAnsiTheme="majorEastAsia"/>
              </w:rPr>
              <w:t>節：</w:t>
            </w:r>
            <w:r w:rsidRPr="00842758">
              <w:rPr>
                <w:rFonts w:asciiTheme="majorEastAsia" w:eastAsiaTheme="majorEastAsia" w:hAnsiTheme="majorEastAsia" w:hint="eastAsia"/>
              </w:rPr>
              <w:t>(當行人在路上時 行動篇)</w:t>
            </w:r>
          </w:p>
          <w:p w14:paraId="3F72F02B" w14:textId="639F8481" w:rsidR="00842758" w:rsidRPr="00842758" w:rsidRDefault="00842758" w:rsidP="00842758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Pr="00842758">
              <w:rPr>
                <w:rFonts w:asciiTheme="majorEastAsia" w:eastAsiaTheme="majorEastAsia" w:hAnsiTheme="majorEastAsia"/>
              </w:rPr>
              <w:t>1.教師準備：</w:t>
            </w:r>
          </w:p>
          <w:p w14:paraId="377472EB" w14:textId="77777777" w:rsidR="00842758" w:rsidRPr="00842758" w:rsidRDefault="00842758" w:rsidP="00842758">
            <w:pPr>
              <w:pStyle w:val="Standard"/>
              <w:spacing w:line="400" w:lineRule="exact"/>
              <w:ind w:firstLineChars="650" w:firstLine="156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(</w:t>
            </w:r>
            <w:r w:rsidRPr="00842758">
              <w:rPr>
                <w:rFonts w:asciiTheme="majorEastAsia" w:eastAsiaTheme="majorEastAsia" w:hAnsiTheme="majorEastAsia"/>
              </w:rPr>
              <w:t>1</w:t>
            </w:r>
            <w:r w:rsidRPr="00842758">
              <w:rPr>
                <w:rFonts w:asciiTheme="majorEastAsia" w:eastAsiaTheme="majorEastAsia" w:hAnsiTheme="majorEastAsia" w:hint="eastAsia"/>
              </w:rPr>
              <w:t>)電腦&amp;網路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09697E49" w14:textId="77777777" w:rsidR="00842758" w:rsidRPr="00842758" w:rsidRDefault="00842758" w:rsidP="00842758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(2)</w:t>
            </w:r>
            <w:r w:rsidRPr="00842758">
              <w:rPr>
                <w:rFonts w:asciiTheme="majorEastAsia" w:eastAsiaTheme="majorEastAsia" w:hAnsiTheme="majorEastAsia" w:hint="eastAsia"/>
              </w:rPr>
              <w:t>投影機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2F1E72FD" w14:textId="77777777" w:rsidR="00842758" w:rsidRPr="00842758" w:rsidRDefault="00842758" w:rsidP="00842758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2.發展活動：</w:t>
            </w:r>
          </w:p>
          <w:p w14:paraId="3E2E1DCA" w14:textId="77777777" w:rsidR="00842758" w:rsidRPr="00842758" w:rsidRDefault="00842758" w:rsidP="00842758">
            <w:pPr>
              <w:pStyle w:val="Standard"/>
              <w:spacing w:line="400" w:lineRule="exact"/>
              <w:ind w:firstLineChars="700" w:firstLine="168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>(1)</w:t>
            </w:r>
            <w:r w:rsidRPr="00842758">
              <w:rPr>
                <w:rFonts w:asciiTheme="majorEastAsia" w:eastAsiaTheme="majorEastAsia" w:hAnsiTheme="majorEastAsia" w:hint="eastAsia"/>
              </w:rPr>
              <w:t>再次複習路權概念，</w:t>
            </w:r>
            <w:r w:rsidRPr="00842758">
              <w:rPr>
                <w:rFonts w:asciiTheme="majorEastAsia" w:eastAsiaTheme="majorEastAsia" w:hAnsiTheme="majorEastAsia" w:cstheme="majorBidi" w:hint="eastAsia"/>
                <w:bCs/>
                <w:color w:val="000000" w:themeColor="text1"/>
                <w:kern w:val="24"/>
                <w:szCs w:val="24"/>
              </w:rPr>
              <w:t>以圖片中的情境討論路權歸屬</w:t>
            </w:r>
            <w:r w:rsidRPr="00842758">
              <w:rPr>
                <w:rFonts w:asciiTheme="majorEastAsia" w:eastAsiaTheme="majorEastAsia" w:hAnsiTheme="majorEastAsia" w:hint="eastAsia"/>
              </w:rPr>
              <w:t>。</w:t>
            </w:r>
          </w:p>
          <w:p w14:paraId="0A39ABF9" w14:textId="77777777" w:rsidR="00842758" w:rsidRPr="00842758" w:rsidRDefault="00842758" w:rsidP="00842758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Theme="majorEastAsia" w:eastAsiaTheme="majorEastAsia" w:hAnsiTheme="majorEastAsia" w:cstheme="majorBidi"/>
                <w:bCs/>
                <w:color w:val="000000" w:themeColor="text1"/>
                <w:kern w:val="24"/>
                <w:szCs w:val="24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 (2)</w:t>
            </w:r>
            <w:r w:rsidRPr="00842758">
              <w:rPr>
                <w:rFonts w:asciiTheme="majorEastAsia" w:eastAsiaTheme="majorEastAsia" w:hAnsiTheme="majorEastAsia" w:hint="eastAsia"/>
              </w:rPr>
              <w:t>法律對行人的路權保障。</w:t>
            </w:r>
          </w:p>
          <w:p w14:paraId="61871DE9" w14:textId="77777777" w:rsidR="00842758" w:rsidRPr="00842758" w:rsidRDefault="00842758" w:rsidP="00842758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 (3)</w:t>
            </w:r>
            <w:r w:rsidRPr="00842758">
              <w:rPr>
                <w:rFonts w:asciiTheme="majorEastAsia" w:eastAsiaTheme="majorEastAsia" w:hAnsiTheme="majorEastAsia" w:hint="eastAsia"/>
              </w:rPr>
              <w:t>探討行人行經騎樓的路權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1793652A" w14:textId="69416B42" w:rsidR="00842758" w:rsidRPr="00842758" w:rsidRDefault="00842758" w:rsidP="00842758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3.評量方式：</w:t>
            </w:r>
          </w:p>
          <w:p w14:paraId="0C9CB6DB" w14:textId="77777777" w:rsidR="00842758" w:rsidRPr="00842758" w:rsidRDefault="00842758" w:rsidP="00842758">
            <w:pPr>
              <w:pStyle w:val="Standard"/>
              <w:spacing w:line="400" w:lineRule="exact"/>
              <w:ind w:left="1320" w:hangingChars="550" w:hanging="132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 xml:space="preserve">              (</w:t>
            </w:r>
            <w:r w:rsidRPr="00842758">
              <w:rPr>
                <w:rFonts w:asciiTheme="majorEastAsia" w:eastAsiaTheme="majorEastAsia" w:hAnsiTheme="majorEastAsia"/>
              </w:rPr>
              <w:t>1</w:t>
            </w:r>
            <w:r w:rsidRPr="00842758">
              <w:rPr>
                <w:rFonts w:asciiTheme="majorEastAsia" w:eastAsiaTheme="majorEastAsia" w:hAnsiTheme="majorEastAsia" w:hint="eastAsia"/>
              </w:rPr>
              <w:t xml:space="preserve">)課堂上學生口頭回答提問。 </w:t>
            </w:r>
          </w:p>
          <w:p w14:paraId="7FD23CC9" w14:textId="731FA4AE" w:rsidR="00842758" w:rsidRPr="00842758" w:rsidRDefault="00842758" w:rsidP="00842758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lastRenderedPageBreak/>
              <w:t xml:space="preserve">              </w:t>
            </w:r>
            <w:r w:rsidRPr="00842758">
              <w:rPr>
                <w:rFonts w:asciiTheme="majorEastAsia" w:eastAsiaTheme="majorEastAsia" w:hAnsiTheme="majorEastAsia" w:hint="eastAsia"/>
              </w:rPr>
              <w:t>(</w:t>
            </w:r>
            <w:r w:rsidRPr="00842758">
              <w:rPr>
                <w:rFonts w:asciiTheme="majorEastAsia" w:eastAsiaTheme="majorEastAsia" w:hAnsiTheme="majorEastAsia"/>
              </w:rPr>
              <w:t>2</w:t>
            </w:r>
            <w:r w:rsidRPr="00842758">
              <w:rPr>
                <w:rFonts w:asciiTheme="majorEastAsia" w:eastAsiaTheme="majorEastAsia" w:hAnsiTheme="majorEastAsia" w:hint="eastAsia"/>
              </w:rPr>
              <w:t>)</w:t>
            </w:r>
            <w:r w:rsidRPr="00842758">
              <w:rPr>
                <w:rFonts w:asciiTheme="majorEastAsia" w:eastAsiaTheme="majorEastAsia" w:hAnsiTheme="majorEastAsia"/>
              </w:rPr>
              <w:t>學習單。</w:t>
            </w:r>
          </w:p>
          <w:p w14:paraId="1EA6B890" w14:textId="77777777" w:rsidR="00842758" w:rsidRDefault="00842758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7D0325DB" w14:textId="1FAA9FF1" w:rsidR="00A65BAB" w:rsidRPr="00842758" w:rsidRDefault="00A65BAB" w:rsidP="00A65BAB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三</w:t>
            </w:r>
            <w:r w:rsidRPr="00842758">
              <w:rPr>
                <w:rFonts w:asciiTheme="majorEastAsia" w:eastAsiaTheme="majorEastAsia" w:hAnsiTheme="majorEastAsia"/>
              </w:rPr>
              <w:t>節：</w:t>
            </w:r>
            <w:r w:rsidRPr="00842758">
              <w:rPr>
                <w:rFonts w:asciiTheme="majorEastAsia" w:eastAsiaTheme="majorEastAsia" w:hAnsiTheme="majorEastAsia" w:hint="eastAsia"/>
              </w:rPr>
              <w:t>(當</w:t>
            </w:r>
            <w:r w:rsidR="004E10BB">
              <w:rPr>
                <w:rFonts w:asciiTheme="majorEastAsia" w:eastAsiaTheme="majorEastAsia" w:hAnsiTheme="majorEastAsia" w:hint="eastAsia"/>
              </w:rPr>
              <w:t>駕駛人</w:t>
            </w:r>
            <w:r w:rsidRPr="00842758">
              <w:rPr>
                <w:rFonts w:asciiTheme="majorEastAsia" w:eastAsiaTheme="majorEastAsia" w:hAnsiTheme="majorEastAsia" w:hint="eastAsia"/>
              </w:rPr>
              <w:t>在路上時)</w:t>
            </w:r>
          </w:p>
          <w:p w14:paraId="7CD02F93" w14:textId="77777777" w:rsidR="00A65BAB" w:rsidRPr="00842758" w:rsidRDefault="00A65BAB" w:rsidP="00A65BAB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Pr="00842758">
              <w:rPr>
                <w:rFonts w:asciiTheme="majorEastAsia" w:eastAsiaTheme="majorEastAsia" w:hAnsiTheme="majorEastAsia"/>
              </w:rPr>
              <w:t>1.教師準備：</w:t>
            </w:r>
          </w:p>
          <w:p w14:paraId="59BE25B1" w14:textId="77777777" w:rsidR="00A65BAB" w:rsidRPr="00842758" w:rsidRDefault="00A65BAB" w:rsidP="00A65BAB">
            <w:pPr>
              <w:pStyle w:val="Standard"/>
              <w:spacing w:line="400" w:lineRule="exact"/>
              <w:ind w:firstLineChars="650" w:firstLine="156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>(</w:t>
            </w:r>
            <w:r w:rsidRPr="00842758">
              <w:rPr>
                <w:rFonts w:asciiTheme="majorEastAsia" w:eastAsiaTheme="majorEastAsia" w:hAnsiTheme="majorEastAsia"/>
              </w:rPr>
              <w:t>1</w:t>
            </w:r>
            <w:r w:rsidRPr="00842758">
              <w:rPr>
                <w:rFonts w:asciiTheme="majorEastAsia" w:eastAsiaTheme="majorEastAsia" w:hAnsiTheme="majorEastAsia" w:hint="eastAsia"/>
              </w:rPr>
              <w:t>)電腦&amp;網路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6EB8EAEA" w14:textId="77777777" w:rsidR="00A65BAB" w:rsidRPr="00842758" w:rsidRDefault="00A65BAB" w:rsidP="00A65BAB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(2)</w:t>
            </w:r>
            <w:r w:rsidRPr="00842758">
              <w:rPr>
                <w:rFonts w:asciiTheme="majorEastAsia" w:eastAsiaTheme="majorEastAsia" w:hAnsiTheme="majorEastAsia" w:hint="eastAsia"/>
              </w:rPr>
              <w:t>投影機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4718F743" w14:textId="77777777" w:rsidR="00A65BAB" w:rsidRPr="00842758" w:rsidRDefault="00A65BAB" w:rsidP="00A65BAB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2.發展活動：</w:t>
            </w:r>
          </w:p>
          <w:p w14:paraId="23D2A0AE" w14:textId="46B24549" w:rsidR="00A65BAB" w:rsidRPr="00F20283" w:rsidRDefault="00A65BAB" w:rsidP="00A65BAB">
            <w:pPr>
              <w:pStyle w:val="Standard"/>
              <w:spacing w:line="400" w:lineRule="exact"/>
              <w:ind w:firstLineChars="700" w:firstLine="168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>(1)</w:t>
            </w:r>
            <w:r w:rsidR="004E10BB">
              <w:rPr>
                <w:rFonts w:asciiTheme="majorEastAsia" w:eastAsiaTheme="majorEastAsia" w:hAnsiTheme="majorEastAsia" w:hint="eastAsia"/>
              </w:rPr>
              <w:t>情境討論</w:t>
            </w:r>
            <w:r w:rsidR="00906BA7">
              <w:rPr>
                <w:rFonts w:asciiTheme="majorEastAsia" w:eastAsiaTheme="majorEastAsia" w:hAnsiTheme="majorEastAsia" w:hint="eastAsia"/>
              </w:rPr>
              <w:t>，</w:t>
            </w:r>
            <w:r w:rsidR="00F20283">
              <w:rPr>
                <w:rFonts w:asciiTheme="majorEastAsia" w:eastAsiaTheme="majorEastAsia" w:hAnsiTheme="majorEastAsia" w:hint="eastAsia"/>
              </w:rPr>
              <w:t>思考車輛行駛的路權大小。</w:t>
            </w:r>
          </w:p>
          <w:p w14:paraId="626AF6CB" w14:textId="4C3AE47F" w:rsidR="00A65BAB" w:rsidRPr="00842758" w:rsidRDefault="00A65BAB" w:rsidP="00A65BAB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Theme="majorEastAsia" w:eastAsiaTheme="majorEastAsia" w:hAnsiTheme="majorEastAsia" w:cstheme="majorBidi"/>
                <w:bCs/>
                <w:color w:val="000000" w:themeColor="text1"/>
                <w:kern w:val="24"/>
                <w:szCs w:val="24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 (2)</w:t>
            </w:r>
            <w:r w:rsidR="00F078C7">
              <w:rPr>
                <w:rFonts w:asciiTheme="majorEastAsia" w:eastAsiaTheme="majorEastAsia" w:hAnsiTheme="majorEastAsia" w:hint="eastAsia"/>
              </w:rPr>
              <w:t>認識</w:t>
            </w:r>
            <w:r w:rsidR="00CA4C79">
              <w:rPr>
                <w:rFonts w:asciiTheme="majorEastAsia" w:eastAsiaTheme="majorEastAsia" w:hAnsiTheme="majorEastAsia" w:hint="eastAsia"/>
              </w:rPr>
              <w:t>路權優先條件</w:t>
            </w:r>
            <w:r w:rsidRPr="00842758">
              <w:rPr>
                <w:rFonts w:asciiTheme="majorEastAsia" w:eastAsiaTheme="majorEastAsia" w:hAnsiTheme="majorEastAsia" w:hint="eastAsia"/>
              </w:rPr>
              <w:t>。</w:t>
            </w:r>
          </w:p>
          <w:p w14:paraId="3C8AC3CE" w14:textId="77777777" w:rsidR="00A65BAB" w:rsidRPr="00842758" w:rsidRDefault="00A65BAB" w:rsidP="00A65BAB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 (3)</w:t>
            </w:r>
            <w:r w:rsidRPr="00842758">
              <w:rPr>
                <w:rFonts w:asciiTheme="majorEastAsia" w:eastAsiaTheme="majorEastAsia" w:hAnsiTheme="majorEastAsia" w:hint="eastAsia"/>
              </w:rPr>
              <w:t>探討行人行經騎樓的路權</w:t>
            </w:r>
            <w:r w:rsidRPr="00842758">
              <w:rPr>
                <w:rFonts w:asciiTheme="majorEastAsia" w:eastAsiaTheme="majorEastAsia" w:hAnsiTheme="majorEastAsia"/>
              </w:rPr>
              <w:t>。</w:t>
            </w:r>
          </w:p>
          <w:p w14:paraId="32868B8E" w14:textId="77777777" w:rsidR="00A65BAB" w:rsidRPr="00842758" w:rsidRDefault="00A65BAB" w:rsidP="00A65BAB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3.評量方式：</w:t>
            </w:r>
          </w:p>
          <w:p w14:paraId="6EA498A1" w14:textId="77777777" w:rsidR="00A65BAB" w:rsidRPr="00842758" w:rsidRDefault="00A65BAB" w:rsidP="00A65BAB">
            <w:pPr>
              <w:pStyle w:val="Standard"/>
              <w:spacing w:line="400" w:lineRule="exact"/>
              <w:ind w:left="1320" w:hangingChars="550" w:hanging="1320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 w:hint="eastAsia"/>
              </w:rPr>
              <w:t xml:space="preserve">              (</w:t>
            </w:r>
            <w:r w:rsidRPr="00842758">
              <w:rPr>
                <w:rFonts w:asciiTheme="majorEastAsia" w:eastAsiaTheme="majorEastAsia" w:hAnsiTheme="majorEastAsia"/>
              </w:rPr>
              <w:t>1</w:t>
            </w:r>
            <w:r w:rsidRPr="00842758">
              <w:rPr>
                <w:rFonts w:asciiTheme="majorEastAsia" w:eastAsiaTheme="majorEastAsia" w:hAnsiTheme="majorEastAsia" w:hint="eastAsia"/>
              </w:rPr>
              <w:t xml:space="preserve">)課堂上學生口頭回答提問。 </w:t>
            </w:r>
          </w:p>
          <w:p w14:paraId="3B8054B8" w14:textId="77777777" w:rsidR="00A65BAB" w:rsidRPr="00842758" w:rsidRDefault="00A65BAB" w:rsidP="00A65BAB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42758">
              <w:rPr>
                <w:rFonts w:asciiTheme="majorEastAsia" w:eastAsiaTheme="majorEastAsia" w:hAnsiTheme="majorEastAsia"/>
              </w:rPr>
              <w:t xml:space="preserve">              </w:t>
            </w:r>
            <w:r w:rsidRPr="00842758">
              <w:rPr>
                <w:rFonts w:asciiTheme="majorEastAsia" w:eastAsiaTheme="majorEastAsia" w:hAnsiTheme="majorEastAsia" w:hint="eastAsia"/>
              </w:rPr>
              <w:t>(</w:t>
            </w:r>
            <w:r w:rsidRPr="00842758">
              <w:rPr>
                <w:rFonts w:asciiTheme="majorEastAsia" w:eastAsiaTheme="majorEastAsia" w:hAnsiTheme="majorEastAsia"/>
              </w:rPr>
              <w:t>2</w:t>
            </w:r>
            <w:r w:rsidRPr="00842758">
              <w:rPr>
                <w:rFonts w:asciiTheme="majorEastAsia" w:eastAsiaTheme="majorEastAsia" w:hAnsiTheme="majorEastAsia" w:hint="eastAsia"/>
              </w:rPr>
              <w:t>)</w:t>
            </w:r>
            <w:r w:rsidRPr="00842758">
              <w:rPr>
                <w:rFonts w:asciiTheme="majorEastAsia" w:eastAsiaTheme="majorEastAsia" w:hAnsiTheme="majorEastAsia"/>
              </w:rPr>
              <w:t>學習單。</w:t>
            </w:r>
          </w:p>
          <w:p w14:paraId="49E2608C" w14:textId="485FCF76" w:rsidR="00A65BAB" w:rsidRPr="00842758" w:rsidRDefault="00A65BAB" w:rsidP="009A4343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677314C9" w14:textId="77777777" w:rsidR="009A4343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1</w:t>
            </w:r>
          </w:p>
          <w:p w14:paraId="78845563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54FD4E89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5AEEC429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1DF3679A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5BDAB0B5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4DFD92F4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32934EA1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1C8C3C12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70670728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494C2BA7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741CD67E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40A4FCBB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 w:hint="eastAsia"/>
              </w:rPr>
            </w:pPr>
          </w:p>
          <w:p w14:paraId="64BFB441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  <w:p w14:paraId="3E0B0172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7D63992D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015F5D56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1E0D29D9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38D59AE2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20CFCA57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28D02282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5078E452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383C3E3B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0E487EFC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368DF168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1AD102C4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 w:hint="eastAsia"/>
              </w:rPr>
            </w:pPr>
          </w:p>
          <w:p w14:paraId="7337A09E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  <w:p w14:paraId="50D77FEE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041A9192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1A949907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37694D3E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6E4F0718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0F5E9BC4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4947A58F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18E3B068" w14:textId="77777777" w:rsidR="00171B04" w:rsidRDefault="00171B04" w:rsidP="00171B04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14:paraId="0C9EAA83" w14:textId="5CA74A8B" w:rsidR="00171B04" w:rsidRPr="00842758" w:rsidRDefault="00171B04" w:rsidP="00171B04">
            <w:pPr>
              <w:spacing w:line="400" w:lineRule="exact"/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24FD534A" w14:textId="77777777" w:rsidR="00894523" w:rsidRPr="00842758" w:rsidRDefault="00894523" w:rsidP="0013042B">
      <w:pPr>
        <w:spacing w:line="400" w:lineRule="exact"/>
        <w:rPr>
          <w:rFonts w:asciiTheme="majorEastAsia" w:eastAsiaTheme="majorEastAsia" w:hAnsiTheme="majorEastAsia"/>
        </w:rPr>
      </w:pPr>
    </w:p>
    <w:sectPr w:rsidR="00894523" w:rsidRPr="00842758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4088" w14:textId="77777777" w:rsidR="00F81772" w:rsidRDefault="00F81772" w:rsidP="00846E05">
      <w:r>
        <w:separator/>
      </w:r>
    </w:p>
  </w:endnote>
  <w:endnote w:type="continuationSeparator" w:id="0">
    <w:p w14:paraId="1AA19737" w14:textId="77777777" w:rsidR="00F81772" w:rsidRDefault="00F81772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4A8B" w14:textId="77777777" w:rsidR="00F81772" w:rsidRDefault="00F81772" w:rsidP="00846E05">
      <w:r>
        <w:separator/>
      </w:r>
    </w:p>
  </w:footnote>
  <w:footnote w:type="continuationSeparator" w:id="0">
    <w:p w14:paraId="01AA02D9" w14:textId="77777777" w:rsidR="00F81772" w:rsidRDefault="00F81772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52"/>
    <w:rsid w:val="00013E4F"/>
    <w:rsid w:val="00051D70"/>
    <w:rsid w:val="00084219"/>
    <w:rsid w:val="000B78DE"/>
    <w:rsid w:val="000D0F1B"/>
    <w:rsid w:val="001016A3"/>
    <w:rsid w:val="0012291D"/>
    <w:rsid w:val="0013042B"/>
    <w:rsid w:val="0013715E"/>
    <w:rsid w:val="00167867"/>
    <w:rsid w:val="00171B04"/>
    <w:rsid w:val="00180AA3"/>
    <w:rsid w:val="001A79A4"/>
    <w:rsid w:val="001C761E"/>
    <w:rsid w:val="001D73FE"/>
    <w:rsid w:val="001E2A10"/>
    <w:rsid w:val="00231A56"/>
    <w:rsid w:val="00233614"/>
    <w:rsid w:val="00286B74"/>
    <w:rsid w:val="00296D55"/>
    <w:rsid w:val="00297F9D"/>
    <w:rsid w:val="002B55BF"/>
    <w:rsid w:val="002E1F71"/>
    <w:rsid w:val="00336003"/>
    <w:rsid w:val="0036634A"/>
    <w:rsid w:val="00383C29"/>
    <w:rsid w:val="003A27F2"/>
    <w:rsid w:val="003B5AC9"/>
    <w:rsid w:val="003C476C"/>
    <w:rsid w:val="003D1D53"/>
    <w:rsid w:val="003D2930"/>
    <w:rsid w:val="00411E76"/>
    <w:rsid w:val="004157FF"/>
    <w:rsid w:val="0047353B"/>
    <w:rsid w:val="004B158F"/>
    <w:rsid w:val="004D7208"/>
    <w:rsid w:val="004E10BB"/>
    <w:rsid w:val="004F2499"/>
    <w:rsid w:val="004F30DE"/>
    <w:rsid w:val="004F567D"/>
    <w:rsid w:val="005045B8"/>
    <w:rsid w:val="00516B35"/>
    <w:rsid w:val="00533419"/>
    <w:rsid w:val="00574699"/>
    <w:rsid w:val="005772EF"/>
    <w:rsid w:val="00577975"/>
    <w:rsid w:val="005910F1"/>
    <w:rsid w:val="00596340"/>
    <w:rsid w:val="005C30B6"/>
    <w:rsid w:val="006032E1"/>
    <w:rsid w:val="00620469"/>
    <w:rsid w:val="00635352"/>
    <w:rsid w:val="00650A25"/>
    <w:rsid w:val="00657941"/>
    <w:rsid w:val="00680815"/>
    <w:rsid w:val="006C1433"/>
    <w:rsid w:val="006D1AB5"/>
    <w:rsid w:val="006E5C55"/>
    <w:rsid w:val="007313C2"/>
    <w:rsid w:val="00752CE2"/>
    <w:rsid w:val="00771D44"/>
    <w:rsid w:val="00793F36"/>
    <w:rsid w:val="007C6FED"/>
    <w:rsid w:val="007F2504"/>
    <w:rsid w:val="00842758"/>
    <w:rsid w:val="00846E05"/>
    <w:rsid w:val="0087340F"/>
    <w:rsid w:val="008931CE"/>
    <w:rsid w:val="00894523"/>
    <w:rsid w:val="0090606C"/>
    <w:rsid w:val="00906BA7"/>
    <w:rsid w:val="00922B4D"/>
    <w:rsid w:val="00994042"/>
    <w:rsid w:val="009A4343"/>
    <w:rsid w:val="009C1BE7"/>
    <w:rsid w:val="009C33BE"/>
    <w:rsid w:val="009D5A16"/>
    <w:rsid w:val="009E3755"/>
    <w:rsid w:val="00A06418"/>
    <w:rsid w:val="00A65BAB"/>
    <w:rsid w:val="00AB6699"/>
    <w:rsid w:val="00AD5D57"/>
    <w:rsid w:val="00B01272"/>
    <w:rsid w:val="00B878BD"/>
    <w:rsid w:val="00B96CDD"/>
    <w:rsid w:val="00BB3D63"/>
    <w:rsid w:val="00BD7ACA"/>
    <w:rsid w:val="00BF3BA3"/>
    <w:rsid w:val="00C10C44"/>
    <w:rsid w:val="00C15E0B"/>
    <w:rsid w:val="00C24423"/>
    <w:rsid w:val="00C544CB"/>
    <w:rsid w:val="00C60FE2"/>
    <w:rsid w:val="00C75FDA"/>
    <w:rsid w:val="00CA4C79"/>
    <w:rsid w:val="00CA5772"/>
    <w:rsid w:val="00CB5CBA"/>
    <w:rsid w:val="00CC3691"/>
    <w:rsid w:val="00D14CD6"/>
    <w:rsid w:val="00D210E1"/>
    <w:rsid w:val="00D2123A"/>
    <w:rsid w:val="00D42EF6"/>
    <w:rsid w:val="00DA157A"/>
    <w:rsid w:val="00DA4C4C"/>
    <w:rsid w:val="00E14649"/>
    <w:rsid w:val="00E54AD0"/>
    <w:rsid w:val="00E57396"/>
    <w:rsid w:val="00E6017A"/>
    <w:rsid w:val="00E646B8"/>
    <w:rsid w:val="00E7729C"/>
    <w:rsid w:val="00ED1319"/>
    <w:rsid w:val="00ED6CA4"/>
    <w:rsid w:val="00F078C7"/>
    <w:rsid w:val="00F20283"/>
    <w:rsid w:val="00F477C1"/>
    <w:rsid w:val="00F81772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4A8D"/>
  <w15:docId w15:val="{2DCD24B3-2E72-4B7F-8EAA-0050047B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66BB-A873-4ED5-9598-C81E7D3A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shiuanery100@gmail.com</cp:lastModifiedBy>
  <cp:revision>22</cp:revision>
  <cp:lastPrinted>2019-01-07T02:21:00Z</cp:lastPrinted>
  <dcterms:created xsi:type="dcterms:W3CDTF">2022-02-19T10:38:00Z</dcterms:created>
  <dcterms:modified xsi:type="dcterms:W3CDTF">2022-02-19T18:24:00Z</dcterms:modified>
</cp:coreProperties>
</file>